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D5" w:rsidRDefault="009910D5" w:rsidP="009910D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noProof/>
          <w:sz w:val="48"/>
          <w:szCs w:val="24"/>
        </w:rPr>
        <w:drawing>
          <wp:inline distT="0" distB="0" distL="0" distR="0">
            <wp:extent cx="697230" cy="816414"/>
            <wp:effectExtent l="0" t="0" r="762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p-solo-sp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20" cy="81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D5" w:rsidRDefault="009910D5" w:rsidP="009910D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7040B4" w:rsidRPr="00F21D12" w:rsidRDefault="009910D5" w:rsidP="009910D5">
      <w:pPr>
        <w:shd w:val="clear" w:color="auto" w:fill="FFFFFF"/>
        <w:spacing w:after="120" w:line="276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21D12">
        <w:rPr>
          <w:rFonts w:ascii="Times New Roman" w:hAnsi="Times New Roman" w:cs="Times New Roman"/>
          <w:b/>
          <w:sz w:val="40"/>
          <w:szCs w:val="24"/>
        </w:rPr>
        <w:t>REGULAMIN ORGANIZACJI ZAJĘĆ POZALEKCYJNYCH W SZKOLE PODSTAWOWEJ NR 4 IM. STEFANA ŻEROMSKIEGO W JAROSŁAWIU</w:t>
      </w:r>
    </w:p>
    <w:p w:rsidR="009910D5" w:rsidRPr="00F21D12" w:rsidRDefault="009910D5" w:rsidP="009910D5">
      <w:pPr>
        <w:shd w:val="clear" w:color="auto" w:fill="FFFFFF"/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21D12">
        <w:rPr>
          <w:rFonts w:ascii="Times New Roman" w:hAnsi="Times New Roman" w:cs="Times New Roman"/>
          <w:b/>
          <w:sz w:val="32"/>
          <w:szCs w:val="24"/>
        </w:rPr>
        <w:t>W ROKU SZKOLNYM 2025/2026</w:t>
      </w: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78C" w:rsidRDefault="0009478C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78C" w:rsidRDefault="0009478C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78C" w:rsidRDefault="0009478C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Default="009910D5" w:rsidP="009910D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D5" w:rsidRPr="009910D5" w:rsidRDefault="009910D5" w:rsidP="005E65E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POSTANOWIENIA OGÓLNE</w:t>
      </w:r>
    </w:p>
    <w:p w:rsidR="000F7794" w:rsidRPr="000F7794" w:rsidRDefault="000F7794" w:rsidP="000F7794">
      <w:pPr>
        <w:pStyle w:val="Akapitzlist"/>
        <w:numPr>
          <w:ilvl w:val="0"/>
          <w:numId w:val="9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</w:t>
      </w:r>
      <w:r w:rsidRPr="00863BB8">
        <w:rPr>
          <w:rFonts w:ascii="Times New Roman" w:hAnsi="Times New Roman" w:cs="Times New Roman"/>
          <w:sz w:val="24"/>
          <w:szCs w:val="24"/>
        </w:rPr>
        <w:t>regulamin</w:t>
      </w:r>
      <w:r w:rsidRPr="004E4CB1">
        <w:rPr>
          <w:rFonts w:ascii="Times New Roman" w:hAnsi="Times New Roman" w:cs="Times New Roman"/>
          <w:sz w:val="24"/>
          <w:szCs w:val="24"/>
        </w:rPr>
        <w:t xml:space="preserve"> opracowano zgodnie z </w:t>
      </w:r>
      <w:hyperlink r:id="rId6" w:tgtFrame="_blank" w:history="1">
        <w:r w:rsidRPr="004E4CB1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Ustawą Prawo oświatowe</w:t>
        </w:r>
      </w:hyperlink>
      <w:r w:rsidRPr="004E4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63BB8" w:rsidRPr="004E4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E4CB1">
        <w:rPr>
          <w:rFonts w:ascii="Times New Roman" w:hAnsi="Times New Roman" w:cs="Times New Roman"/>
          <w:sz w:val="24"/>
          <w:szCs w:val="24"/>
          <w:shd w:val="clear" w:color="auto" w:fill="FFFFFF"/>
        </w:rPr>
        <w:t>rt.109 ust. 1</w:t>
      </w:r>
      <w:r w:rsidR="00863BB8" w:rsidRPr="004E4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art. 1 pkt 20 </w:t>
      </w:r>
      <w:r w:rsidRPr="004E4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</w:t>
      </w:r>
      <w:hyperlink r:id="rId7" w:tgtFrame="_blank" w:history="1">
        <w:r w:rsidRPr="004E4CB1">
          <w:rPr>
            <w:rStyle w:val="Hipercze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Rozporządzeniem Ministra Edukacji Narodowej z 9 sierpnia 2017 r. w sprawie zasad organizacji i udzielania pomocy psychologiczno-pedagogicznej</w:t>
        </w:r>
      </w:hyperlink>
      <w:r w:rsidRPr="000F7794">
        <w:rPr>
          <w:rStyle w:val="m5tqyf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0F77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</w:p>
    <w:p w:rsidR="009910D5" w:rsidRDefault="007040B4" w:rsidP="005E65EE">
      <w:pPr>
        <w:pStyle w:val="Akapitzlist"/>
        <w:numPr>
          <w:ilvl w:val="0"/>
          <w:numId w:val="9"/>
        </w:numPr>
        <w:shd w:val="clear" w:color="auto" w:fill="FFFFFF"/>
        <w:spacing w:after="24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10D5">
        <w:rPr>
          <w:rFonts w:ascii="Times New Roman" w:hAnsi="Times New Roman" w:cs="Times New Roman"/>
          <w:sz w:val="24"/>
          <w:szCs w:val="24"/>
        </w:rPr>
        <w:t>W szkole organizowane są zajęcia dodatkowe dla uczniów z uwzględnieniem ich indywidualnych potrzeb rozwojowych i zainteresowań.</w:t>
      </w:r>
    </w:p>
    <w:p w:rsidR="009910D5" w:rsidRPr="009910D5" w:rsidRDefault="009910D5" w:rsidP="005E65EE">
      <w:pPr>
        <w:pStyle w:val="Akapitzlist"/>
        <w:numPr>
          <w:ilvl w:val="0"/>
          <w:numId w:val="9"/>
        </w:numPr>
        <w:shd w:val="clear" w:color="auto" w:fill="FFFFFF"/>
        <w:spacing w:after="24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  <w:r w:rsidRPr="009910D5">
        <w:rPr>
          <w:rFonts w:ascii="Times New Roman" w:hAnsi="Times New Roman" w:cs="Times New Roman"/>
          <w:sz w:val="24"/>
          <w:szCs w:val="24"/>
        </w:rPr>
        <w:t xml:space="preserve"> zaję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910D5">
        <w:rPr>
          <w:rFonts w:ascii="Times New Roman" w:hAnsi="Times New Roman" w:cs="Times New Roman"/>
          <w:sz w:val="24"/>
          <w:szCs w:val="24"/>
        </w:rPr>
        <w:t xml:space="preserve"> pozalekcyjnyc</w:t>
      </w:r>
      <w:r>
        <w:rPr>
          <w:rFonts w:ascii="Times New Roman" w:hAnsi="Times New Roman" w:cs="Times New Roman"/>
          <w:sz w:val="24"/>
          <w:szCs w:val="24"/>
        </w:rPr>
        <w:t>h jest zgodna z przydziałem czynności zawartych w arkuszu organizacyjnym szkoły na dany rok szkolny oraz pomysłami własnymi nauczycieli, którzy wyrażają chęć prowadzenia</w:t>
      </w:r>
      <w:r w:rsidR="00797DE7">
        <w:rPr>
          <w:rFonts w:ascii="Times New Roman" w:hAnsi="Times New Roman" w:cs="Times New Roman"/>
          <w:sz w:val="24"/>
          <w:szCs w:val="24"/>
        </w:rPr>
        <w:t xml:space="preserve"> zajęć społecznie.</w:t>
      </w:r>
    </w:p>
    <w:p w:rsidR="009910D5" w:rsidRPr="009910D5" w:rsidRDefault="007040B4" w:rsidP="005E65EE">
      <w:pPr>
        <w:pStyle w:val="Akapitzlist"/>
        <w:numPr>
          <w:ilvl w:val="0"/>
          <w:numId w:val="9"/>
        </w:numPr>
        <w:shd w:val="clear" w:color="auto" w:fill="FFFFFF"/>
        <w:spacing w:after="24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10D5">
        <w:rPr>
          <w:rFonts w:ascii="Times New Roman" w:hAnsi="Times New Roman" w:cs="Times New Roman"/>
          <w:sz w:val="24"/>
          <w:szCs w:val="24"/>
        </w:rPr>
        <w:t>Zajęcia</w:t>
      </w:r>
      <w:r w:rsidR="00797DE7">
        <w:rPr>
          <w:rFonts w:ascii="Times New Roman" w:hAnsi="Times New Roman" w:cs="Times New Roman"/>
          <w:sz w:val="24"/>
          <w:szCs w:val="24"/>
        </w:rPr>
        <w:t>,</w:t>
      </w:r>
      <w:r w:rsidRPr="009910D5">
        <w:rPr>
          <w:rFonts w:ascii="Times New Roman" w:hAnsi="Times New Roman" w:cs="Times New Roman"/>
          <w:sz w:val="24"/>
          <w:szCs w:val="24"/>
        </w:rPr>
        <w:t xml:space="preserve"> o których mowa w niniejszym regulaminie: </w:t>
      </w:r>
    </w:p>
    <w:p w:rsidR="009910D5" w:rsidRPr="00797DE7" w:rsidRDefault="007040B4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DE7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Pr="00797DE7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797DE7">
        <w:rPr>
          <w:rFonts w:ascii="Times New Roman" w:hAnsi="Times New Roman" w:cs="Times New Roman"/>
          <w:sz w:val="24"/>
          <w:szCs w:val="24"/>
        </w:rPr>
        <w:t xml:space="preserve"> – wyrównawcze; </w:t>
      </w:r>
    </w:p>
    <w:p w:rsidR="00797DE7" w:rsidRDefault="007040B4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DE7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Pr="00797DE7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Pr="00797DE7">
        <w:rPr>
          <w:rFonts w:ascii="Times New Roman" w:hAnsi="Times New Roman" w:cs="Times New Roman"/>
          <w:sz w:val="24"/>
          <w:szCs w:val="24"/>
        </w:rPr>
        <w:t xml:space="preserve"> – kompensacyjne; </w:t>
      </w:r>
    </w:p>
    <w:p w:rsidR="00797DE7" w:rsidRPr="00797DE7" w:rsidRDefault="00797DE7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rewalidacyjne</w:t>
      </w:r>
    </w:p>
    <w:p w:rsidR="009910D5" w:rsidRPr="00797DE7" w:rsidRDefault="007040B4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DE7">
        <w:rPr>
          <w:rFonts w:ascii="Times New Roman" w:hAnsi="Times New Roman" w:cs="Times New Roman"/>
          <w:sz w:val="24"/>
          <w:szCs w:val="24"/>
        </w:rPr>
        <w:t xml:space="preserve">zajęcia rozwijające uzdolnienia z danego przedmiotu; </w:t>
      </w:r>
    </w:p>
    <w:p w:rsidR="009910D5" w:rsidRDefault="007040B4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DE7">
        <w:rPr>
          <w:rFonts w:ascii="Times New Roman" w:hAnsi="Times New Roman" w:cs="Times New Roman"/>
          <w:sz w:val="24"/>
          <w:szCs w:val="24"/>
        </w:rPr>
        <w:t xml:space="preserve">zajęcia rozwijające kompetencje </w:t>
      </w:r>
      <w:proofErr w:type="spellStart"/>
      <w:r w:rsidRPr="00797DE7">
        <w:rPr>
          <w:rFonts w:ascii="Times New Roman" w:hAnsi="Times New Roman" w:cs="Times New Roman"/>
          <w:sz w:val="24"/>
          <w:szCs w:val="24"/>
        </w:rPr>
        <w:t>emocjonalno</w:t>
      </w:r>
      <w:proofErr w:type="spellEnd"/>
      <w:r w:rsidRPr="00797DE7">
        <w:rPr>
          <w:rFonts w:ascii="Times New Roman" w:hAnsi="Times New Roman" w:cs="Times New Roman"/>
          <w:sz w:val="24"/>
          <w:szCs w:val="24"/>
        </w:rPr>
        <w:t xml:space="preserve"> – społeczne; </w:t>
      </w:r>
    </w:p>
    <w:p w:rsidR="001C106B" w:rsidRPr="00797DE7" w:rsidRDefault="001C106B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języka polskiego dla dzieci z Ukrainy</w:t>
      </w:r>
      <w:r w:rsidR="00DE427B">
        <w:rPr>
          <w:rFonts w:ascii="Times New Roman" w:hAnsi="Times New Roman" w:cs="Times New Roman"/>
          <w:sz w:val="24"/>
          <w:szCs w:val="24"/>
        </w:rPr>
        <w:t>;</w:t>
      </w:r>
    </w:p>
    <w:p w:rsidR="009910D5" w:rsidRDefault="007040B4" w:rsidP="005E65E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DE7">
        <w:rPr>
          <w:rFonts w:ascii="Times New Roman" w:hAnsi="Times New Roman" w:cs="Times New Roman"/>
          <w:sz w:val="24"/>
          <w:szCs w:val="24"/>
        </w:rPr>
        <w:t xml:space="preserve">inne zajęcia doraźne wynikające z potrzeb uczniów. </w:t>
      </w:r>
    </w:p>
    <w:p w:rsidR="00797DE7" w:rsidRDefault="00797DE7" w:rsidP="005E65E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1C106B" w:rsidRPr="001C106B">
        <w:rPr>
          <w:rFonts w:ascii="Times New Roman" w:hAnsi="Times New Roman" w:cs="Times New Roman"/>
          <w:sz w:val="24"/>
          <w:szCs w:val="24"/>
        </w:rPr>
        <w:t xml:space="preserve"> </w:t>
      </w:r>
      <w:r w:rsidR="00DE427B">
        <w:rPr>
          <w:rFonts w:ascii="Times New Roman" w:hAnsi="Times New Roman" w:cs="Times New Roman"/>
          <w:sz w:val="24"/>
          <w:szCs w:val="24"/>
        </w:rPr>
        <w:t>i REKRUTACJA</w:t>
      </w:r>
    </w:p>
    <w:p w:rsidR="001C106B" w:rsidRDefault="001C106B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zajęć korekcyjno- kompensacyjnych,</w:t>
      </w:r>
      <w:r w:rsidR="0074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logopedycznych, terapeutycznych są uczniowie wskazani przez poradni</w:t>
      </w:r>
      <w:r w:rsidR="00DE427B">
        <w:rPr>
          <w:rFonts w:ascii="Times New Roman" w:hAnsi="Times New Roman" w:cs="Times New Roman"/>
          <w:sz w:val="24"/>
          <w:szCs w:val="24"/>
        </w:rPr>
        <w:t xml:space="preserve">ę </w:t>
      </w:r>
      <w:proofErr w:type="spellStart"/>
      <w:r w:rsidR="00DE427B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pedagogiczną lub na wniosek </w:t>
      </w:r>
      <w:r w:rsidR="008167D6">
        <w:rPr>
          <w:rFonts w:ascii="Times New Roman" w:hAnsi="Times New Roman" w:cs="Times New Roman"/>
          <w:sz w:val="24"/>
          <w:szCs w:val="24"/>
        </w:rPr>
        <w:t>uprawnionych osób.</w:t>
      </w:r>
      <w:bookmarkStart w:id="0" w:name="_GoBack"/>
      <w:bookmarkEnd w:id="0"/>
    </w:p>
    <w:p w:rsidR="001C106B" w:rsidRDefault="001C106B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zajęciach pozalekcyjnych wiedzy, kół zainteresowań wskazanych w arkuszu organizacyjnym szkoły mogą uczestniczyć uczniowie danej klasy, której takie zajęcia zostały przydzielone</w:t>
      </w:r>
      <w:r w:rsidR="00DE427B">
        <w:rPr>
          <w:rFonts w:ascii="Times New Roman" w:hAnsi="Times New Roman" w:cs="Times New Roman"/>
          <w:sz w:val="24"/>
          <w:szCs w:val="24"/>
        </w:rPr>
        <w:t>.</w:t>
      </w:r>
    </w:p>
    <w:p w:rsidR="00CF722C" w:rsidRDefault="00244ED5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realizowane w ramach programów zewnętrznych podlegają odrębnym zasadom</w:t>
      </w:r>
      <w:r w:rsidR="00CF722C">
        <w:rPr>
          <w:rFonts w:ascii="Times New Roman" w:hAnsi="Times New Roman" w:cs="Times New Roman"/>
          <w:sz w:val="24"/>
          <w:szCs w:val="24"/>
        </w:rPr>
        <w:t xml:space="preserve"> zawartych w regulaminie organizatora. W razie jego braku, nabór na zajęcia odbywa się poprzez:</w:t>
      </w:r>
    </w:p>
    <w:p w:rsidR="00CF722C" w:rsidRDefault="00CF722C" w:rsidP="00CF722C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ogłoszenie rodzaju i tematyki zajęć na stronie internetowej szkoły</w:t>
      </w:r>
    </w:p>
    <w:p w:rsidR="00396F4C" w:rsidRDefault="00CF722C" w:rsidP="00391AD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zgłoszenie chęci uczestnictwa prowadzącemu nauczycielowi za pomocą e-dziennika</w:t>
      </w:r>
    </w:p>
    <w:p w:rsidR="00CF722C" w:rsidRPr="00CF722C" w:rsidRDefault="00CF722C" w:rsidP="00391AD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przyjęciu ucznia na zajęcia decyduje kolejność zgłoszeń.</w:t>
      </w:r>
    </w:p>
    <w:p w:rsidR="00244ED5" w:rsidRDefault="00244ED5" w:rsidP="00244ED5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zajęć prowadzonych społecznie o sposobie rekrutacji decyduje  nauczyciel prowadzący.</w:t>
      </w:r>
    </w:p>
    <w:p w:rsidR="00CF722C" w:rsidRDefault="00244ED5" w:rsidP="00CF722C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106B">
        <w:rPr>
          <w:rFonts w:ascii="Times New Roman" w:hAnsi="Times New Roman" w:cs="Times New Roman"/>
          <w:sz w:val="24"/>
          <w:szCs w:val="24"/>
        </w:rPr>
        <w:t xml:space="preserve">Pierwszeństwo przyjęcia </w:t>
      </w:r>
      <w:r>
        <w:rPr>
          <w:rFonts w:ascii="Times New Roman" w:hAnsi="Times New Roman" w:cs="Times New Roman"/>
          <w:sz w:val="24"/>
          <w:szCs w:val="24"/>
        </w:rPr>
        <w:t xml:space="preserve">na zajęcia pozalekcyjne wynikające z przydziału czynności </w:t>
      </w:r>
      <w:r w:rsidRPr="001C106B">
        <w:rPr>
          <w:rFonts w:ascii="Times New Roman" w:hAnsi="Times New Roman" w:cs="Times New Roman"/>
          <w:sz w:val="24"/>
          <w:szCs w:val="24"/>
        </w:rPr>
        <w:t>mają uczniowie, którzy: wymagają wsparcia</w:t>
      </w:r>
      <w:r w:rsidR="00CF722C" w:rsidRPr="00CF722C">
        <w:rPr>
          <w:rFonts w:ascii="Times New Roman" w:hAnsi="Times New Roman" w:cs="Times New Roman"/>
          <w:sz w:val="24"/>
          <w:szCs w:val="24"/>
        </w:rPr>
        <w:t xml:space="preserve"> </w:t>
      </w:r>
      <w:r w:rsidR="00CF722C" w:rsidRPr="001C106B">
        <w:rPr>
          <w:rFonts w:ascii="Times New Roman" w:hAnsi="Times New Roman" w:cs="Times New Roman"/>
          <w:sz w:val="24"/>
          <w:szCs w:val="24"/>
        </w:rPr>
        <w:t xml:space="preserve">wychowawczego lub opieki </w:t>
      </w:r>
      <w:r w:rsidR="00CF722C">
        <w:rPr>
          <w:rFonts w:ascii="Times New Roman" w:hAnsi="Times New Roman" w:cs="Times New Roman"/>
          <w:sz w:val="24"/>
          <w:szCs w:val="24"/>
        </w:rPr>
        <w:t>(</w:t>
      </w:r>
      <w:r w:rsidR="00CF722C" w:rsidRPr="001C106B">
        <w:rPr>
          <w:rFonts w:ascii="Times New Roman" w:hAnsi="Times New Roman" w:cs="Times New Roman"/>
          <w:sz w:val="24"/>
          <w:szCs w:val="24"/>
        </w:rPr>
        <w:t>zajęcia świetlicowe</w:t>
      </w:r>
      <w:r w:rsidR="00CF722C">
        <w:rPr>
          <w:rFonts w:ascii="Times New Roman" w:hAnsi="Times New Roman" w:cs="Times New Roman"/>
          <w:sz w:val="24"/>
          <w:szCs w:val="24"/>
        </w:rPr>
        <w:t xml:space="preserve">), </w:t>
      </w:r>
      <w:r w:rsidR="00CF722C" w:rsidRPr="001C106B">
        <w:rPr>
          <w:rFonts w:ascii="Times New Roman" w:hAnsi="Times New Roman" w:cs="Times New Roman"/>
          <w:sz w:val="24"/>
          <w:szCs w:val="24"/>
        </w:rPr>
        <w:t>mają szczególne potrzeby edukacyjne</w:t>
      </w:r>
      <w:r w:rsidR="00CF722C">
        <w:rPr>
          <w:rFonts w:ascii="Times New Roman" w:hAnsi="Times New Roman" w:cs="Times New Roman"/>
          <w:sz w:val="24"/>
          <w:szCs w:val="24"/>
        </w:rPr>
        <w:t>.</w:t>
      </w:r>
    </w:p>
    <w:p w:rsidR="0034479B" w:rsidRDefault="0034479B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uczniów uczestniczących w zajęciach zależy od specyfiki zajęć, lecz nie może przekroczyć 26 osób.</w:t>
      </w:r>
    </w:p>
    <w:p w:rsidR="001C106B" w:rsidRDefault="00DE427B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427B">
        <w:rPr>
          <w:rFonts w:ascii="Times New Roman" w:hAnsi="Times New Roman" w:cs="Times New Roman"/>
          <w:sz w:val="24"/>
          <w:szCs w:val="24"/>
        </w:rPr>
        <w:t xml:space="preserve">Uczestnictwo w zajęciach jest dobrowolne i </w:t>
      </w:r>
      <w:r>
        <w:rPr>
          <w:rFonts w:ascii="Times New Roman" w:hAnsi="Times New Roman" w:cs="Times New Roman"/>
          <w:sz w:val="24"/>
          <w:szCs w:val="24"/>
        </w:rPr>
        <w:t>bezpłatne.</w:t>
      </w:r>
    </w:p>
    <w:p w:rsidR="00BC5FF2" w:rsidRDefault="00BC5FF2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="0034479B">
        <w:rPr>
          <w:rFonts w:ascii="Times New Roman" w:hAnsi="Times New Roman" w:cs="Times New Roman"/>
          <w:sz w:val="24"/>
          <w:szCs w:val="24"/>
        </w:rPr>
        <w:t xml:space="preserve"> ustnie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="0034479B">
        <w:rPr>
          <w:rFonts w:ascii="Times New Roman" w:hAnsi="Times New Roman" w:cs="Times New Roman"/>
          <w:sz w:val="24"/>
          <w:szCs w:val="24"/>
        </w:rPr>
        <w:t xml:space="preserve"> jego</w:t>
      </w:r>
      <w:r>
        <w:rPr>
          <w:rFonts w:ascii="Times New Roman" w:hAnsi="Times New Roman" w:cs="Times New Roman"/>
          <w:sz w:val="24"/>
          <w:szCs w:val="24"/>
        </w:rPr>
        <w:t xml:space="preserve"> rodzic</w:t>
      </w:r>
      <w:r w:rsidR="0034479B">
        <w:rPr>
          <w:rFonts w:ascii="Times New Roman" w:hAnsi="Times New Roman" w:cs="Times New Roman"/>
          <w:sz w:val="24"/>
          <w:szCs w:val="24"/>
        </w:rPr>
        <w:t xml:space="preserve"> (w e-dzienniku)</w:t>
      </w:r>
      <w:r>
        <w:rPr>
          <w:rFonts w:ascii="Times New Roman" w:hAnsi="Times New Roman" w:cs="Times New Roman"/>
          <w:sz w:val="24"/>
          <w:szCs w:val="24"/>
        </w:rPr>
        <w:t xml:space="preserve"> zgłasza chęć</w:t>
      </w:r>
      <w:r w:rsidR="0034479B">
        <w:rPr>
          <w:rFonts w:ascii="Times New Roman" w:hAnsi="Times New Roman" w:cs="Times New Roman"/>
          <w:sz w:val="24"/>
          <w:szCs w:val="24"/>
        </w:rPr>
        <w:t xml:space="preserve"> uczestnictwa w zajęciach nauczycielowi prowadzącemu.</w:t>
      </w:r>
    </w:p>
    <w:p w:rsidR="008B4FD0" w:rsidRDefault="00DE427B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Podstawą do przyjęcia ucznia na zajęcia pozalekcyjne jest pisemna zgoda rodzica</w:t>
      </w:r>
      <w:r w:rsidR="0034479B">
        <w:rPr>
          <w:rFonts w:ascii="Times New Roman" w:hAnsi="Times New Roman" w:cs="Times New Roman"/>
          <w:sz w:val="24"/>
          <w:szCs w:val="24"/>
        </w:rPr>
        <w:t>.</w:t>
      </w:r>
    </w:p>
    <w:p w:rsidR="00BC5FF2" w:rsidRPr="008B4FD0" w:rsidRDefault="008B4FD0" w:rsidP="005E65EE">
      <w:pPr>
        <w:pStyle w:val="Akapitzlist"/>
        <w:numPr>
          <w:ilvl w:val="0"/>
          <w:numId w:val="12"/>
        </w:numPr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4FD0">
        <w:rPr>
          <w:rFonts w:ascii="Times New Roman" w:hAnsi="Times New Roman" w:cs="Times New Roman"/>
          <w:sz w:val="24"/>
          <w:szCs w:val="24"/>
        </w:rPr>
        <w:t>Rodzic może w każdej chwili zrezygnować z uczestnictwa swojego dziecka w zajęciach pozalekcyjnych po dostarczeniu druku rezygnacji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336" w:rsidRDefault="00797DE7" w:rsidP="005E65E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I HARMONOGRAM</w:t>
      </w:r>
    </w:p>
    <w:p w:rsidR="00D93336" w:rsidRDefault="00D93336" w:rsidP="005E65EE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040B4" w:rsidRPr="00D93336">
        <w:rPr>
          <w:rFonts w:ascii="Times New Roman" w:hAnsi="Times New Roman" w:cs="Times New Roman"/>
          <w:sz w:val="24"/>
          <w:szCs w:val="24"/>
        </w:rPr>
        <w:t xml:space="preserve">ajęcia </w:t>
      </w:r>
      <w:r>
        <w:rPr>
          <w:rFonts w:ascii="Times New Roman" w:hAnsi="Times New Roman" w:cs="Times New Roman"/>
          <w:sz w:val="24"/>
          <w:szCs w:val="24"/>
        </w:rPr>
        <w:t>pozalekcyjne wynikające z przydziału czynności odbywają się w dniach i godzinach niekolidujących z obowiązkowymi zajęciami uczestników.</w:t>
      </w:r>
    </w:p>
    <w:p w:rsidR="008B4FD0" w:rsidRDefault="00D93336" w:rsidP="005E65EE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040B4" w:rsidRPr="00D93336">
        <w:rPr>
          <w:rFonts w:ascii="Times New Roman" w:hAnsi="Times New Roman" w:cs="Times New Roman"/>
          <w:sz w:val="24"/>
          <w:szCs w:val="24"/>
        </w:rPr>
        <w:t>odzaj, formę i harmonogram zajęć ustalają nauczyciele prowadzący zajęcia w porozumieniu z wychowawcami oraz Dyrektor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7040B4" w:rsidRPr="00D93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040B4" w:rsidRPr="00D93336">
        <w:rPr>
          <w:rFonts w:ascii="Times New Roman" w:hAnsi="Times New Roman" w:cs="Times New Roman"/>
          <w:sz w:val="24"/>
          <w:szCs w:val="24"/>
        </w:rPr>
        <w:t>zkoły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4FD0" w:rsidRPr="008B4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D0" w:rsidRDefault="008B4FD0" w:rsidP="005E65EE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93336">
        <w:rPr>
          <w:rFonts w:ascii="Times New Roman" w:hAnsi="Times New Roman" w:cs="Times New Roman"/>
          <w:sz w:val="24"/>
          <w:szCs w:val="24"/>
        </w:rPr>
        <w:t xml:space="preserve">auczyciele prowadzą dokumentację zajęć </w:t>
      </w:r>
      <w:r>
        <w:rPr>
          <w:rFonts w:ascii="Times New Roman" w:hAnsi="Times New Roman" w:cs="Times New Roman"/>
          <w:sz w:val="24"/>
          <w:szCs w:val="24"/>
        </w:rPr>
        <w:t xml:space="preserve">w e-dzienniku </w:t>
      </w:r>
      <w:r w:rsidRPr="00D93336">
        <w:rPr>
          <w:rFonts w:ascii="Times New Roman" w:hAnsi="Times New Roman" w:cs="Times New Roman"/>
          <w:sz w:val="24"/>
          <w:szCs w:val="24"/>
        </w:rPr>
        <w:t>zgodnie z obowiązującymi przepisami</w:t>
      </w:r>
    </w:p>
    <w:p w:rsidR="008B4FD0" w:rsidRDefault="008B4FD0" w:rsidP="005E65EE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040B4" w:rsidRPr="008B4FD0">
        <w:rPr>
          <w:rFonts w:ascii="Times New Roman" w:hAnsi="Times New Roman" w:cs="Times New Roman"/>
          <w:sz w:val="24"/>
          <w:szCs w:val="24"/>
        </w:rPr>
        <w:t>auczyciele organizujący zajęcia zobowiązani są do zapewnienia opieki i bezpieczeństwa uczniom</w:t>
      </w:r>
      <w:r w:rsidR="003903A3">
        <w:rPr>
          <w:rFonts w:ascii="Times New Roman" w:hAnsi="Times New Roman" w:cs="Times New Roman"/>
          <w:sz w:val="24"/>
          <w:szCs w:val="24"/>
        </w:rPr>
        <w:t>.</w:t>
      </w:r>
    </w:p>
    <w:p w:rsidR="008B4FD0" w:rsidRDefault="008B4FD0" w:rsidP="005E65EE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odwołania zajęć, nauczyciel powiadamia o tym fakcie rodziców w formie wiadomości w e-dzienniku nie później niż dzień przed planowaną realizacją</w:t>
      </w:r>
      <w:r w:rsidR="003903A3">
        <w:rPr>
          <w:rFonts w:ascii="Times New Roman" w:hAnsi="Times New Roman" w:cs="Times New Roman"/>
          <w:sz w:val="24"/>
          <w:szCs w:val="24"/>
        </w:rPr>
        <w:t>.</w:t>
      </w:r>
    </w:p>
    <w:p w:rsidR="008B4FD0" w:rsidRDefault="008B4FD0" w:rsidP="005E65E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0B4" w:rsidRPr="009910D5" w:rsidRDefault="007040B4" w:rsidP="005E65E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0D5">
        <w:rPr>
          <w:rFonts w:ascii="Times New Roman" w:hAnsi="Times New Roman" w:cs="Times New Roman"/>
          <w:sz w:val="24"/>
          <w:szCs w:val="24"/>
        </w:rPr>
        <w:t>W sprawach spornych ostateczna interpretacja Regulaminu należy do Dyrektora Szkoły</w:t>
      </w:r>
      <w:r w:rsidR="009910D5" w:rsidRPr="009910D5">
        <w:rPr>
          <w:rFonts w:ascii="Times New Roman" w:hAnsi="Times New Roman" w:cs="Times New Roman"/>
          <w:sz w:val="24"/>
          <w:szCs w:val="24"/>
        </w:rPr>
        <w:t>.</w:t>
      </w:r>
    </w:p>
    <w:p w:rsidR="007040B4" w:rsidRPr="009910D5" w:rsidRDefault="007040B4" w:rsidP="005E65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794" w:rsidRPr="009910D5" w:rsidRDefault="000F7794" w:rsidP="005E65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0B4" w:rsidRPr="009910D5" w:rsidRDefault="007040B4" w:rsidP="005E65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0B4" w:rsidRPr="000F7794" w:rsidRDefault="007040B4" w:rsidP="005E65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0B4" w:rsidRPr="000F7794" w:rsidRDefault="007040B4" w:rsidP="009910D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794" w:rsidRPr="000F7794" w:rsidRDefault="000F7794" w:rsidP="001C10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794" w:rsidRPr="000F7794" w:rsidRDefault="000F77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7794" w:rsidRPr="000F7794" w:rsidSect="00704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9FE"/>
    <w:multiLevelType w:val="multilevel"/>
    <w:tmpl w:val="99A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72267"/>
    <w:multiLevelType w:val="hybridMultilevel"/>
    <w:tmpl w:val="28D27E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90B88"/>
    <w:multiLevelType w:val="multilevel"/>
    <w:tmpl w:val="36F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F2ADB"/>
    <w:multiLevelType w:val="multilevel"/>
    <w:tmpl w:val="890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25CB1"/>
    <w:multiLevelType w:val="multilevel"/>
    <w:tmpl w:val="90B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DC0"/>
    <w:multiLevelType w:val="multilevel"/>
    <w:tmpl w:val="4A30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A380D"/>
    <w:multiLevelType w:val="hybridMultilevel"/>
    <w:tmpl w:val="1576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85B3F"/>
    <w:multiLevelType w:val="multilevel"/>
    <w:tmpl w:val="99E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E4DFF"/>
    <w:multiLevelType w:val="hybridMultilevel"/>
    <w:tmpl w:val="507E7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65104"/>
    <w:multiLevelType w:val="hybridMultilevel"/>
    <w:tmpl w:val="841C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752A1"/>
    <w:multiLevelType w:val="hybridMultilevel"/>
    <w:tmpl w:val="E314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54CC0"/>
    <w:multiLevelType w:val="hybridMultilevel"/>
    <w:tmpl w:val="47AC1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87138"/>
    <w:multiLevelType w:val="hybridMultilevel"/>
    <w:tmpl w:val="59B839A8"/>
    <w:lvl w:ilvl="0" w:tplc="A0A69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AEB6C38"/>
    <w:multiLevelType w:val="hybridMultilevel"/>
    <w:tmpl w:val="753C2428"/>
    <w:lvl w:ilvl="0" w:tplc="2982AF4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B4"/>
    <w:rsid w:val="0009478C"/>
    <w:rsid w:val="000F7794"/>
    <w:rsid w:val="001C106B"/>
    <w:rsid w:val="00244ED5"/>
    <w:rsid w:val="0034479B"/>
    <w:rsid w:val="003903A3"/>
    <w:rsid w:val="00391AD8"/>
    <w:rsid w:val="00396F4C"/>
    <w:rsid w:val="004E4CB1"/>
    <w:rsid w:val="005E65EE"/>
    <w:rsid w:val="007040B4"/>
    <w:rsid w:val="00745AEA"/>
    <w:rsid w:val="00797DE7"/>
    <w:rsid w:val="008167D6"/>
    <w:rsid w:val="00863BB8"/>
    <w:rsid w:val="008B4FD0"/>
    <w:rsid w:val="009910D5"/>
    <w:rsid w:val="00B2276E"/>
    <w:rsid w:val="00BC5FF2"/>
    <w:rsid w:val="00C231A1"/>
    <w:rsid w:val="00CF722C"/>
    <w:rsid w:val="00D93336"/>
    <w:rsid w:val="00DE427B"/>
    <w:rsid w:val="00F21D12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C6CC"/>
  <w15:chartTrackingRefBased/>
  <w15:docId w15:val="{F923FFEF-452E-477D-83E8-A55F8C60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0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40B4"/>
    <w:rPr>
      <w:b/>
      <w:bCs/>
    </w:rPr>
  </w:style>
  <w:style w:type="character" w:customStyle="1" w:styleId="vkekvd">
    <w:name w:val="vkekvd"/>
    <w:basedOn w:val="Domylnaczcionkaakapitu"/>
    <w:rsid w:val="007040B4"/>
  </w:style>
  <w:style w:type="character" w:customStyle="1" w:styleId="ymcsib">
    <w:name w:val="ymcsib"/>
    <w:basedOn w:val="Domylnaczcionkaakapitu"/>
    <w:rsid w:val="007040B4"/>
  </w:style>
  <w:style w:type="character" w:customStyle="1" w:styleId="t286pc">
    <w:name w:val="t286pc"/>
    <w:basedOn w:val="Domylnaczcionkaakapitu"/>
    <w:rsid w:val="007040B4"/>
  </w:style>
  <w:style w:type="character" w:customStyle="1" w:styleId="m5tqyf">
    <w:name w:val="m5tqyf"/>
    <w:basedOn w:val="Domylnaczcionkaakapitu"/>
    <w:rsid w:val="00B2276E"/>
  </w:style>
  <w:style w:type="character" w:styleId="Hipercze">
    <w:name w:val="Hyperlink"/>
    <w:basedOn w:val="Domylnaczcionkaakapitu"/>
    <w:uiPriority w:val="99"/>
    <w:semiHidden/>
    <w:unhideWhenUsed/>
    <w:rsid w:val="00B2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a=X&amp;sca_esv=d1d26e03a6da53f6&amp;biw=1920&amp;bih=919&amp;q=rozporz%C4%85dzenie+Ministra+Edukacji+Narodowej+z+9+sierpnia+2017+r.+w+sprawie+zasad+organizacji+i+udzielania+pomocy+psychologiczno-pedagogicznej&amp;ved=2ahUKEwimwIeooIWQAxXZVvEDHS5pM7MQxccNegUIhwEQAQ&amp;mstk=AUtExfD8B1AZ5vTWynkV9_53e1crxJIvxANEaSoL5ed97O8d9W3_Qtgv18c_ml2XGHFifi5dhaDl-xDHyuCccjiQqYV49F_EzKoDnaPanLGYCgBHQu2he6P2vAQxmR1xFnwqGGs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=X&amp;sca_esv=d1d26e03a6da53f6&amp;biw=1920&amp;bih=919&amp;q=Ustawa+Prawo+o%C5%9Bwiatowe&amp;ved=2ahUKEwimwIeooIWQAxXZVvEDHS5pM7MQxccNegQIKBAB&amp;mstk=AUtExfD8B1AZ5vTWynkV9_53e1crxJIvxANEaSoL5ed97O8d9W3_Qtgv18c_ml2XGHFifi5dhaDl-xDHyuCccjiQqYV49F_EzKoDnaPanLGYCgBHQu2he6P2vAQxmR1xFnwqGGs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Motyka</dc:creator>
  <cp:keywords/>
  <dc:description/>
  <cp:lastModifiedBy>Agnieszka Motyka</cp:lastModifiedBy>
  <cp:revision>16</cp:revision>
  <cp:lastPrinted>2025-10-02T09:41:00Z</cp:lastPrinted>
  <dcterms:created xsi:type="dcterms:W3CDTF">2025-10-02T08:14:00Z</dcterms:created>
  <dcterms:modified xsi:type="dcterms:W3CDTF">2025-10-08T13:18:00Z</dcterms:modified>
</cp:coreProperties>
</file>